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9B88" w14:textId="77777777" w:rsidR="00710EEE" w:rsidRPr="00710EEE" w:rsidRDefault="00EE49EE" w:rsidP="000267E7">
      <w:pPr>
        <w:jc w:val="center"/>
        <w:rPr>
          <w:rFonts w:cs="Arial"/>
          <w:b/>
          <w:sz w:val="23"/>
          <w:szCs w:val="23"/>
        </w:rPr>
      </w:pPr>
      <w:r w:rsidRPr="00710EEE">
        <w:rPr>
          <w:rFonts w:cs="Arial"/>
          <w:b/>
          <w:sz w:val="23"/>
          <w:szCs w:val="23"/>
        </w:rPr>
        <w:t>ASARCIK YEREL EYLEM GRUBU DERNEĞİ</w:t>
      </w:r>
    </w:p>
    <w:p w14:paraId="3615836D" w14:textId="77777777" w:rsidR="00EE49EE" w:rsidRDefault="00266B6F" w:rsidP="000267E7">
      <w:pPr>
        <w:jc w:val="center"/>
        <w:rPr>
          <w:rFonts w:cs="Arial"/>
          <w:b/>
          <w:sz w:val="23"/>
          <w:szCs w:val="23"/>
        </w:rPr>
      </w:pPr>
      <w:r>
        <w:rPr>
          <w:b/>
          <w:bCs/>
        </w:rPr>
        <w:t>DURAN VARLIK</w:t>
      </w:r>
      <w:r w:rsidR="00F04697">
        <w:rPr>
          <w:b/>
          <w:bCs/>
        </w:rPr>
        <w:t xml:space="preserve"> </w:t>
      </w:r>
      <w:r w:rsidR="00EE49EE" w:rsidRPr="00710EEE">
        <w:rPr>
          <w:rFonts w:cs="Arial"/>
          <w:b/>
          <w:sz w:val="23"/>
          <w:szCs w:val="23"/>
        </w:rPr>
        <w:t>ALIM</w:t>
      </w:r>
      <w:r w:rsidR="00D9603C" w:rsidRPr="00710EEE">
        <w:rPr>
          <w:rFonts w:cs="Arial"/>
          <w:b/>
          <w:sz w:val="23"/>
          <w:szCs w:val="23"/>
        </w:rPr>
        <w:t>I</w:t>
      </w:r>
      <w:r w:rsidR="000267E7">
        <w:rPr>
          <w:rFonts w:cs="Arial"/>
          <w:b/>
          <w:sz w:val="23"/>
          <w:szCs w:val="23"/>
        </w:rPr>
        <w:t xml:space="preserve"> </w:t>
      </w:r>
      <w:r w:rsidR="00710EEE" w:rsidRPr="00710EEE">
        <w:rPr>
          <w:rFonts w:cs="Arial"/>
          <w:b/>
          <w:sz w:val="23"/>
          <w:szCs w:val="23"/>
        </w:rPr>
        <w:t>TEKNİK ŞARTNAME</w:t>
      </w:r>
    </w:p>
    <w:p w14:paraId="725FD053" w14:textId="77777777" w:rsidR="00E3623F" w:rsidRDefault="00241368" w:rsidP="00E3623F">
      <w:pPr>
        <w:spacing w:line="360" w:lineRule="auto"/>
        <w:rPr>
          <w:rFonts w:cstheme="minorHAnsi"/>
          <w:sz w:val="23"/>
          <w:szCs w:val="23"/>
        </w:rPr>
      </w:pPr>
      <w:r>
        <w:rPr>
          <w:rFonts w:cs="Arial"/>
          <w:b/>
          <w:sz w:val="23"/>
          <w:szCs w:val="23"/>
        </w:rPr>
        <w:tab/>
      </w:r>
      <w:r w:rsidR="00573038">
        <w:rPr>
          <w:rFonts w:cs="Arial"/>
          <w:sz w:val="23"/>
          <w:szCs w:val="23"/>
        </w:rPr>
        <w:t>Asarcık Yerel Eylem Grubu Derneği’</w:t>
      </w:r>
      <w:r w:rsidR="00BF12EB">
        <w:rPr>
          <w:rFonts w:cs="Arial"/>
          <w:sz w:val="23"/>
          <w:szCs w:val="23"/>
        </w:rPr>
        <w:t>nin Yerel Kalkınma Stratejisi’ne uygun olarak</w:t>
      </w:r>
      <w:r w:rsidR="00573038">
        <w:rPr>
          <w:rFonts w:cs="Arial"/>
          <w:sz w:val="23"/>
          <w:szCs w:val="23"/>
        </w:rPr>
        <w:t xml:space="preserve"> kullanılmak üzere duran varlık </w:t>
      </w:r>
      <w:r w:rsidRPr="00241368">
        <w:rPr>
          <w:rFonts w:cstheme="minorHAnsi"/>
          <w:sz w:val="23"/>
          <w:szCs w:val="23"/>
        </w:rPr>
        <w:t>alımı</w:t>
      </w:r>
      <w:r w:rsidR="00BF12EB">
        <w:rPr>
          <w:rFonts w:cstheme="minorHAnsi"/>
          <w:sz w:val="23"/>
          <w:szCs w:val="23"/>
        </w:rPr>
        <w:t>.</w:t>
      </w:r>
    </w:p>
    <w:p w14:paraId="60C7F749" w14:textId="77777777" w:rsidR="00EE49EE" w:rsidRPr="00E3623F" w:rsidRDefault="00EE49EE" w:rsidP="00E3623F">
      <w:pPr>
        <w:spacing w:line="360" w:lineRule="auto"/>
        <w:rPr>
          <w:rFonts w:cstheme="minorHAnsi"/>
          <w:sz w:val="23"/>
          <w:szCs w:val="23"/>
        </w:rPr>
      </w:pPr>
      <w:r w:rsidRPr="0043559D">
        <w:rPr>
          <w:rFonts w:cs="Arial"/>
          <w:sz w:val="23"/>
          <w:szCs w:val="23"/>
          <w:shd w:val="clear" w:color="auto" w:fill="FFFFFF"/>
        </w:rPr>
        <w:t>Aşağıda adı, miktarı, özellikleri ve tanımı belirtilen harcama kalemleri ile ilgili olarak Dernek Yönetim Kurulumuzca alınan karar gereğince derneğimizce piyasadan tedarik edilmesine karar verilmiştir. </w:t>
      </w:r>
    </w:p>
    <w:p w14:paraId="7266A487" w14:textId="52849653" w:rsidR="00EE49EE" w:rsidRPr="00BF12EB" w:rsidRDefault="00E3623F" w:rsidP="00E3623F">
      <w:pPr>
        <w:rPr>
          <w:rFonts w:cs="Arial"/>
          <w:color w:val="FF0000"/>
          <w:sz w:val="23"/>
          <w:szCs w:val="23"/>
          <w:shd w:val="clear" w:color="auto" w:fill="FFFFFF"/>
        </w:rPr>
      </w:pPr>
      <w:r w:rsidRPr="00BF12EB">
        <w:rPr>
          <w:rFonts w:cs="Arial"/>
          <w:color w:val="FF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</w:t>
      </w:r>
      <w:r w:rsidR="00E70EF4">
        <w:rPr>
          <w:rFonts w:cs="Arial"/>
          <w:color w:val="FF0000"/>
          <w:sz w:val="23"/>
          <w:szCs w:val="23"/>
          <w:shd w:val="clear" w:color="auto" w:fill="FFFFFF"/>
        </w:rPr>
        <w:t>0</w:t>
      </w:r>
      <w:r w:rsidR="009502BC">
        <w:rPr>
          <w:rFonts w:cs="Arial"/>
          <w:color w:val="FF0000"/>
          <w:sz w:val="23"/>
          <w:szCs w:val="23"/>
          <w:shd w:val="clear" w:color="auto" w:fill="FFFFFF"/>
        </w:rPr>
        <w:t>3</w:t>
      </w:r>
      <w:r w:rsidR="00E70EF4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E525C4" w:rsidRPr="00BF12EB">
        <w:rPr>
          <w:rFonts w:cs="Arial"/>
          <w:color w:val="FF0000"/>
          <w:sz w:val="23"/>
          <w:szCs w:val="23"/>
          <w:shd w:val="clear" w:color="auto" w:fill="FFFFFF"/>
        </w:rPr>
        <w:t>0</w:t>
      </w:r>
      <w:r w:rsidR="00E70EF4">
        <w:rPr>
          <w:rFonts w:cs="Arial"/>
          <w:color w:val="FF0000"/>
          <w:sz w:val="23"/>
          <w:szCs w:val="23"/>
          <w:shd w:val="clear" w:color="auto" w:fill="FFFFFF"/>
        </w:rPr>
        <w:t>8</w:t>
      </w:r>
      <w:r w:rsidR="00883FC5" w:rsidRPr="00BF12EB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E525C4" w:rsidRPr="00BF12EB">
        <w:rPr>
          <w:rFonts w:cs="Arial"/>
          <w:color w:val="FF0000"/>
          <w:sz w:val="23"/>
          <w:szCs w:val="23"/>
          <w:shd w:val="clear" w:color="auto" w:fill="FFFFFF"/>
        </w:rPr>
        <w:t>202</w:t>
      </w:r>
      <w:r w:rsidR="00E70EF4">
        <w:rPr>
          <w:rFonts w:cs="Arial"/>
          <w:color w:val="FF0000"/>
          <w:sz w:val="23"/>
          <w:szCs w:val="23"/>
          <w:shd w:val="clear" w:color="auto" w:fill="FFFFFF"/>
        </w:rPr>
        <w:t>6</w:t>
      </w:r>
    </w:p>
    <w:p w14:paraId="66C2B64B" w14:textId="77777777" w:rsidR="00EE49EE" w:rsidRPr="00710EEE" w:rsidRDefault="00D9603C" w:rsidP="00E3623F">
      <w:pPr>
        <w:jc w:val="right"/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ŞERİF KILAĞUZ</w:t>
      </w:r>
      <w:r w:rsidR="00E3623F">
        <w:rPr>
          <w:rFonts w:cs="Arial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</w:t>
      </w:r>
      <w:r w:rsidR="00883FC5">
        <w:rPr>
          <w:rFonts w:cs="Arial"/>
          <w:sz w:val="23"/>
          <w:szCs w:val="23"/>
          <w:shd w:val="clear" w:color="auto" w:fill="FFFFFF"/>
        </w:rPr>
        <w:t>ASYEG BAŞKANI</w:t>
      </w:r>
    </w:p>
    <w:tbl>
      <w:tblPr>
        <w:tblStyle w:val="TabloKlavuzu"/>
        <w:tblW w:w="10199" w:type="dxa"/>
        <w:tblLook w:val="04A0" w:firstRow="1" w:lastRow="0" w:firstColumn="1" w:lastColumn="0" w:noHBand="0" w:noVBand="1"/>
      </w:tblPr>
      <w:tblGrid>
        <w:gridCol w:w="529"/>
        <w:gridCol w:w="1389"/>
        <w:gridCol w:w="6425"/>
        <w:gridCol w:w="837"/>
        <w:gridCol w:w="1019"/>
      </w:tblGrid>
      <w:tr w:rsidR="00B248DE" w:rsidRPr="0043559D" w14:paraId="53C607C7" w14:textId="77777777" w:rsidTr="00455620">
        <w:trPr>
          <w:trHeight w:val="280"/>
        </w:trPr>
        <w:tc>
          <w:tcPr>
            <w:tcW w:w="0" w:type="auto"/>
            <w:vAlign w:val="center"/>
          </w:tcPr>
          <w:p w14:paraId="56D840C6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S.N</w:t>
            </w:r>
          </w:p>
        </w:tc>
        <w:tc>
          <w:tcPr>
            <w:tcW w:w="0" w:type="auto"/>
            <w:vAlign w:val="center"/>
          </w:tcPr>
          <w:p w14:paraId="4139CA7D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HARCAMA KALEMİ ADI</w:t>
            </w:r>
          </w:p>
        </w:tc>
        <w:tc>
          <w:tcPr>
            <w:tcW w:w="0" w:type="auto"/>
            <w:vAlign w:val="center"/>
          </w:tcPr>
          <w:p w14:paraId="611A0017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ÖZELLİKLERİ</w:t>
            </w:r>
          </w:p>
        </w:tc>
        <w:tc>
          <w:tcPr>
            <w:tcW w:w="0" w:type="auto"/>
            <w:vAlign w:val="center"/>
          </w:tcPr>
          <w:p w14:paraId="3D8254A9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BİRİMİ</w:t>
            </w:r>
          </w:p>
        </w:tc>
        <w:tc>
          <w:tcPr>
            <w:tcW w:w="0" w:type="auto"/>
            <w:vAlign w:val="center"/>
          </w:tcPr>
          <w:p w14:paraId="4BF6BD39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MİKTARI</w:t>
            </w:r>
          </w:p>
        </w:tc>
      </w:tr>
      <w:tr w:rsidR="00B248DE" w:rsidRPr="0043559D" w14:paraId="3C724EF1" w14:textId="77777777" w:rsidTr="00926A19">
        <w:trPr>
          <w:trHeight w:val="1394"/>
        </w:trPr>
        <w:tc>
          <w:tcPr>
            <w:tcW w:w="0" w:type="auto"/>
            <w:vAlign w:val="center"/>
          </w:tcPr>
          <w:p w14:paraId="6F252F7D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1</w:t>
            </w:r>
          </w:p>
        </w:tc>
        <w:tc>
          <w:tcPr>
            <w:tcW w:w="0" w:type="auto"/>
            <w:vAlign w:val="center"/>
          </w:tcPr>
          <w:p w14:paraId="009BB238" w14:textId="71D75016" w:rsidR="00CD0EE1" w:rsidRPr="0043559D" w:rsidRDefault="00E70EF4" w:rsidP="00532319">
            <w:pPr>
              <w:rPr>
                <w:rFonts w:cs="Arial"/>
                <w:sz w:val="23"/>
                <w:szCs w:val="23"/>
              </w:rPr>
            </w:pPr>
            <w:r w:rsidRPr="00E70EF4">
              <w:rPr>
                <w:rFonts w:cs="Arial"/>
                <w:sz w:val="23"/>
                <w:szCs w:val="23"/>
              </w:rPr>
              <w:t>Dijital Fotoğraf Makinası</w:t>
            </w:r>
          </w:p>
        </w:tc>
        <w:tc>
          <w:tcPr>
            <w:tcW w:w="0" w:type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9"/>
            </w:tblGrid>
            <w:tr w:rsidR="00926A19" w:rsidRPr="00926A19" w14:paraId="4C022DF9" w14:textId="77777777" w:rsidTr="00B248DE">
              <w:trPr>
                <w:trHeight w:val="773"/>
              </w:trPr>
              <w:tc>
                <w:tcPr>
                  <w:tcW w:w="0" w:type="auto"/>
                </w:tcPr>
                <w:p w14:paraId="5B64FB1B" w14:textId="1F8C075A" w:rsidR="00926A19" w:rsidRPr="00E70EF4" w:rsidRDefault="00E70EF4" w:rsidP="00926A1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323232"/>
                      <w:sz w:val="24"/>
                      <w:szCs w:val="24"/>
                    </w:rPr>
                  </w:pPr>
                  <w:r w:rsidRPr="00E70EF4">
                    <w:rPr>
                      <w:rFonts w:ascii="Times New Roman" w:hAnsi="Times New Roman" w:cs="Times New Roman"/>
                      <w:color w:val="323232"/>
                      <w:sz w:val="24"/>
                      <w:szCs w:val="24"/>
                    </w:rPr>
                    <w:t>24,2 megapiksel tam kare sensör,Düşük ışıkta hassas performans,Maksimum 4K 60p video,Full HD 180p,2,36 milyon noktalı EVF,UHS-II SD kart yuvası,Hava koşullarına dayanıklı yapı,Gelişmiş HDR ve HDR PQ,Rehberli Kullanıcı Arayüzü,40 kare/sn19 yüksek hızlı sürekli çekim +,6 kare/sn18 yüksek hızlı sürekli çekim,Yüksek kaliteli web kamerası olarak kullanın,Canon Camera Connect uygulaması</w:t>
                  </w:r>
                </w:p>
              </w:tc>
            </w:tr>
          </w:tbl>
          <w:p w14:paraId="0AAA8A45" w14:textId="77777777" w:rsidR="00CD0EE1" w:rsidRPr="0014106E" w:rsidRDefault="00CD0EE1" w:rsidP="0092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872041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  <w:shd w:val="clear" w:color="auto" w:fill="FFFFFF"/>
              </w:rPr>
              <w:t>ADET</w:t>
            </w:r>
          </w:p>
        </w:tc>
        <w:tc>
          <w:tcPr>
            <w:tcW w:w="0" w:type="auto"/>
            <w:vAlign w:val="center"/>
          </w:tcPr>
          <w:p w14:paraId="19ED3761" w14:textId="77777777" w:rsidR="00CD0EE1" w:rsidRPr="0043559D" w:rsidRDefault="00926A19" w:rsidP="00F314EE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</w:t>
            </w:r>
          </w:p>
        </w:tc>
      </w:tr>
      <w:tr w:rsidR="00B248DE" w:rsidRPr="0043559D" w14:paraId="114D1D84" w14:textId="77777777" w:rsidTr="00455620">
        <w:trPr>
          <w:trHeight w:val="547"/>
        </w:trPr>
        <w:tc>
          <w:tcPr>
            <w:tcW w:w="0" w:type="auto"/>
            <w:vAlign w:val="center"/>
          </w:tcPr>
          <w:p w14:paraId="084B5111" w14:textId="77777777" w:rsidR="00455620" w:rsidRPr="0043559D" w:rsidRDefault="00455620" w:rsidP="0043559D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</w:p>
        </w:tc>
        <w:tc>
          <w:tcPr>
            <w:tcW w:w="0" w:type="auto"/>
            <w:vAlign w:val="center"/>
          </w:tcPr>
          <w:p w14:paraId="4C71A0AA" w14:textId="5B7A7CAE" w:rsidR="00455620" w:rsidRDefault="00E70EF4" w:rsidP="00B44855">
            <w:r w:rsidRPr="00E70EF4">
              <w:t>Fotoğraf Makinesi Stm lens</w:t>
            </w:r>
          </w:p>
        </w:tc>
        <w:tc>
          <w:tcPr>
            <w:tcW w:w="0" w:type="auto"/>
            <w:vAlign w:val="center"/>
          </w:tcPr>
          <w:p w14:paraId="18FA6AF6" w14:textId="77777777" w:rsidR="00E70EF4" w:rsidRPr="00E70EF4" w:rsidRDefault="00E70EF4" w:rsidP="00E70E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EF4">
              <w:rPr>
                <w:rFonts w:ascii="Times New Roman" w:eastAsia="Times New Roman" w:hAnsi="Times New Roman" w:cs="Times New Roman"/>
                <w:sz w:val="24"/>
                <w:szCs w:val="24"/>
              </w:rPr>
              <w:t>24-105mm odak uzaklığı — farklı çekim türleri için geniş kullanım imkânı.</w:t>
            </w:r>
          </w:p>
          <w:p w14:paraId="59E6250D" w14:textId="77777777" w:rsidR="00E70EF4" w:rsidRPr="00E70EF4" w:rsidRDefault="00E70EF4" w:rsidP="00E70E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 montaj uyumluluğu — Canon DSLR fotoğraf makineleriyle tam uyum.</w:t>
            </w:r>
          </w:p>
          <w:p w14:paraId="6D283AB6" w14:textId="77777777" w:rsidR="00E70EF4" w:rsidRPr="00E70EF4" w:rsidRDefault="00E70EF4" w:rsidP="00E70E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STM motor teknolojisi — sessiz ve akıcı otomatik netleme.</w:t>
            </w:r>
          </w:p>
          <w:p w14:paraId="3B6153E6" w14:textId="77777777" w:rsidR="00E70EF4" w:rsidRPr="00E70EF4" w:rsidRDefault="00E70EF4" w:rsidP="00E70E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Görüntü sabitleyici (IS) — elde çekimlerde net ve titreşimsiz fotoğraflar.</w:t>
            </w:r>
          </w:p>
          <w:p w14:paraId="2E2FFE28" w14:textId="1FDC7B18" w:rsidR="00EE5090" w:rsidRPr="00FC2770" w:rsidRDefault="00E70EF4" w:rsidP="00E70E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Video çekimine uygun — sessiz netleme ile profesyonel video deneyimi.</w:t>
            </w:r>
          </w:p>
        </w:tc>
        <w:tc>
          <w:tcPr>
            <w:tcW w:w="0" w:type="auto"/>
            <w:vAlign w:val="center"/>
          </w:tcPr>
          <w:p w14:paraId="0235FF81" w14:textId="77777777" w:rsidR="00455620" w:rsidRPr="0043559D" w:rsidRDefault="00455620" w:rsidP="0043559D">
            <w:pPr>
              <w:jc w:val="center"/>
              <w:rPr>
                <w:rFonts w:cs="Arial"/>
                <w:sz w:val="23"/>
                <w:szCs w:val="23"/>
                <w:shd w:val="clear" w:color="auto" w:fill="FFFFFF"/>
              </w:rPr>
            </w:pPr>
            <w:r>
              <w:rPr>
                <w:rFonts w:cs="Arial"/>
                <w:sz w:val="23"/>
                <w:szCs w:val="23"/>
                <w:shd w:val="clear" w:color="auto" w:fill="FFFFFF"/>
              </w:rPr>
              <w:t>ADET</w:t>
            </w:r>
          </w:p>
        </w:tc>
        <w:tc>
          <w:tcPr>
            <w:tcW w:w="0" w:type="auto"/>
            <w:vAlign w:val="center"/>
          </w:tcPr>
          <w:p w14:paraId="6C97A977" w14:textId="77777777" w:rsidR="00455620" w:rsidRDefault="00B248DE" w:rsidP="0043559D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</w:t>
            </w:r>
          </w:p>
        </w:tc>
      </w:tr>
      <w:tr w:rsidR="00B248DE" w:rsidRPr="0043559D" w14:paraId="1721D7A3" w14:textId="77777777" w:rsidTr="00455620">
        <w:trPr>
          <w:trHeight w:val="547"/>
        </w:trPr>
        <w:tc>
          <w:tcPr>
            <w:tcW w:w="0" w:type="auto"/>
            <w:vAlign w:val="center"/>
          </w:tcPr>
          <w:p w14:paraId="56720EEB" w14:textId="77777777" w:rsidR="00455620" w:rsidRPr="0043559D" w:rsidRDefault="00455620" w:rsidP="0043559D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3</w:t>
            </w:r>
          </w:p>
        </w:tc>
        <w:tc>
          <w:tcPr>
            <w:tcW w:w="0" w:type="auto"/>
            <w:vAlign w:val="center"/>
          </w:tcPr>
          <w:p w14:paraId="70B32F86" w14:textId="796A11ED" w:rsidR="00455620" w:rsidRDefault="00E70EF4" w:rsidP="00532319">
            <w:r w:rsidRPr="00E70EF4">
              <w:t>Taşınabilir Ses Sistemi</w:t>
            </w:r>
          </w:p>
        </w:tc>
        <w:tc>
          <w:tcPr>
            <w:tcW w:w="0" w:type="auto"/>
            <w:vAlign w:val="center"/>
          </w:tcPr>
          <w:p w14:paraId="253325F0" w14:textId="0F959C67" w:rsidR="00455620" w:rsidRPr="00351C95" w:rsidRDefault="00E70EF4" w:rsidP="00195FAD">
            <w:pPr>
              <w:rPr>
                <w:rFonts w:ascii="Times New Roman" w:eastAsia="Times New Roman" w:hAnsi="Times New Roman" w:cs="Times New Roman"/>
              </w:rPr>
            </w:pPr>
            <w:r w:rsidRPr="00E70EF4">
              <w:rPr>
                <w:rFonts w:ascii="Times New Roman" w:eastAsia="Times New Roman" w:hAnsi="Times New Roman" w:cs="Times New Roman"/>
              </w:rPr>
              <w:t>gerçek 300 watt.çift eltelsiz mikrofon.extra 2 mikrofon ve line  girişli</w:t>
            </w:r>
          </w:p>
        </w:tc>
        <w:tc>
          <w:tcPr>
            <w:tcW w:w="0" w:type="auto"/>
            <w:vAlign w:val="center"/>
          </w:tcPr>
          <w:p w14:paraId="36431E36" w14:textId="77777777" w:rsidR="00455620" w:rsidRPr="0043559D" w:rsidRDefault="00455620" w:rsidP="0043559D">
            <w:pPr>
              <w:jc w:val="center"/>
              <w:rPr>
                <w:rFonts w:cs="Arial"/>
                <w:sz w:val="23"/>
                <w:szCs w:val="23"/>
                <w:shd w:val="clear" w:color="auto" w:fill="FFFFFF"/>
              </w:rPr>
            </w:pPr>
            <w:r>
              <w:rPr>
                <w:rFonts w:cs="Arial"/>
                <w:sz w:val="23"/>
                <w:szCs w:val="23"/>
                <w:shd w:val="clear" w:color="auto" w:fill="FFFFFF"/>
              </w:rPr>
              <w:t>ADET</w:t>
            </w:r>
          </w:p>
        </w:tc>
        <w:tc>
          <w:tcPr>
            <w:tcW w:w="0" w:type="auto"/>
            <w:vAlign w:val="center"/>
          </w:tcPr>
          <w:p w14:paraId="47EAD608" w14:textId="77777777" w:rsidR="00455620" w:rsidRDefault="00855EB5" w:rsidP="00B677F3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</w:t>
            </w:r>
          </w:p>
        </w:tc>
      </w:tr>
    </w:tbl>
    <w:p w14:paraId="085A3CD1" w14:textId="77777777" w:rsidR="00E80775" w:rsidRDefault="00E80775" w:rsidP="00EE49EE">
      <w:pPr>
        <w:rPr>
          <w:rFonts w:cs="Arial"/>
          <w:sz w:val="23"/>
          <w:szCs w:val="23"/>
          <w:shd w:val="clear" w:color="auto" w:fill="FFFFFF"/>
        </w:rPr>
      </w:pPr>
    </w:p>
    <w:p w14:paraId="08DBE509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Not:</w:t>
      </w:r>
    </w:p>
    <w:p w14:paraId="76EE4C34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1 - Verilen Teklifler KDV Hariç olarak verilecektir.</w:t>
      </w:r>
    </w:p>
    <w:p w14:paraId="2EEE611A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 xml:space="preserve">2 - Verilen tekliflerin geçerlilik süresi </w:t>
      </w:r>
      <w:r w:rsidR="00455620">
        <w:rPr>
          <w:rFonts w:cs="Arial"/>
          <w:sz w:val="23"/>
          <w:szCs w:val="23"/>
          <w:shd w:val="clear" w:color="auto" w:fill="FFFFFF"/>
        </w:rPr>
        <w:t>90</w:t>
      </w:r>
      <w:r w:rsidR="00E525C4">
        <w:rPr>
          <w:rFonts w:cs="Arial"/>
          <w:sz w:val="23"/>
          <w:szCs w:val="23"/>
          <w:shd w:val="clear" w:color="auto" w:fill="FFFFFF"/>
        </w:rPr>
        <w:t xml:space="preserve"> </w:t>
      </w:r>
      <w:r w:rsidRPr="0043559D">
        <w:rPr>
          <w:rFonts w:cs="Arial"/>
          <w:sz w:val="23"/>
          <w:szCs w:val="23"/>
          <w:shd w:val="clear" w:color="auto" w:fill="FFFFFF"/>
        </w:rPr>
        <w:t>gün geçerli olacaktır.</w:t>
      </w:r>
    </w:p>
    <w:p w14:paraId="0A0FDFD1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 xml:space="preserve">3 - Tekliflerin idare tarafından onaylanmasından itibaren ürünler 30 gün içerisinde idareye </w:t>
      </w:r>
      <w:r w:rsidR="0068078C">
        <w:rPr>
          <w:rFonts w:cs="Arial"/>
          <w:sz w:val="23"/>
          <w:szCs w:val="23"/>
          <w:shd w:val="clear" w:color="auto" w:fill="FFFFFF"/>
        </w:rPr>
        <w:t>temin ve teslim edile</w:t>
      </w:r>
      <w:r w:rsidRPr="0043559D">
        <w:rPr>
          <w:rFonts w:cs="Arial"/>
          <w:sz w:val="23"/>
          <w:szCs w:val="23"/>
          <w:shd w:val="clear" w:color="auto" w:fill="FFFFFF"/>
        </w:rPr>
        <w:t>cektir. </w:t>
      </w:r>
    </w:p>
    <w:p w14:paraId="1E09FF56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lastRenderedPageBreak/>
        <w:t>4 - Teklifte belirtilen ürünlerin montajı ve kurulumu yüklenici tarafından yapılacak ve en az 1 yıl süre ile garantili olacaktır.</w:t>
      </w:r>
    </w:p>
    <w:p w14:paraId="009558BE" w14:textId="77777777" w:rsidR="000267E7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5 - Ürünlerin tesliminden itibaren ödeme idarece gerekli belgeler düzenlendikten sonra ( Fatura, Garanti Belgeleri, v.b. ) yüklenicinin/ tedarikçinin belirteceği banka hesap numarasına idarenin öngördüğü en geç 90 gün içerisinde ödeyecektir. Yüklenici idarenin isteyeceği her türlü yasal belgeyi sunmayı peşinen kabul eder. </w:t>
      </w:r>
    </w:p>
    <w:p w14:paraId="7C7A23F9" w14:textId="6C14ADB2" w:rsidR="00EE49EE" w:rsidRPr="00AF2B3A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6 - İdareye</w:t>
      </w:r>
      <w:r w:rsidR="00710EEE">
        <w:rPr>
          <w:rFonts w:cs="Arial"/>
          <w:sz w:val="23"/>
          <w:szCs w:val="23"/>
          <w:shd w:val="clear" w:color="auto" w:fill="FFFFFF"/>
        </w:rPr>
        <w:t xml:space="preserve"> Teklif verme tarihi </w:t>
      </w:r>
      <w:r w:rsidR="00710EEE" w:rsidRPr="00AF2B3A">
        <w:rPr>
          <w:rFonts w:cs="Arial"/>
          <w:sz w:val="23"/>
          <w:szCs w:val="23"/>
          <w:shd w:val="clear" w:color="auto" w:fill="FFFFFF"/>
        </w:rPr>
        <w:t xml:space="preserve">son </w:t>
      </w:r>
      <w:r w:rsidR="00E70EF4">
        <w:rPr>
          <w:rFonts w:cs="Arial"/>
          <w:color w:val="000000" w:themeColor="text1"/>
          <w:sz w:val="23"/>
          <w:szCs w:val="23"/>
          <w:shd w:val="clear" w:color="auto" w:fill="FFFFFF"/>
        </w:rPr>
        <w:t>0</w:t>
      </w:r>
      <w:r w:rsidR="00D92763">
        <w:rPr>
          <w:rFonts w:cs="Arial"/>
          <w:color w:val="000000" w:themeColor="text1"/>
          <w:sz w:val="23"/>
          <w:szCs w:val="23"/>
          <w:shd w:val="clear" w:color="auto" w:fill="FFFFFF"/>
        </w:rPr>
        <w:t>3</w:t>
      </w:r>
      <w:r w:rsidR="00CF793D" w:rsidRPr="005C64B6">
        <w:rPr>
          <w:rFonts w:cs="Arial"/>
          <w:color w:val="000000" w:themeColor="text1"/>
          <w:sz w:val="23"/>
          <w:szCs w:val="23"/>
          <w:shd w:val="clear" w:color="auto" w:fill="FFFFFF"/>
        </w:rPr>
        <w:t>/</w:t>
      </w:r>
      <w:r w:rsidR="00E70EF4">
        <w:rPr>
          <w:rFonts w:cs="Arial"/>
          <w:color w:val="000000" w:themeColor="text1"/>
          <w:sz w:val="23"/>
          <w:szCs w:val="23"/>
          <w:shd w:val="clear" w:color="auto" w:fill="FFFFFF"/>
        </w:rPr>
        <w:t>09</w:t>
      </w:r>
      <w:r w:rsidR="00CF793D" w:rsidRPr="005C64B6">
        <w:rPr>
          <w:rFonts w:cs="Arial"/>
          <w:color w:val="000000" w:themeColor="text1"/>
          <w:sz w:val="23"/>
          <w:szCs w:val="23"/>
          <w:shd w:val="clear" w:color="auto" w:fill="FFFFFF"/>
        </w:rPr>
        <w:t>/</w:t>
      </w:r>
      <w:r w:rsidR="00192E87" w:rsidRPr="005C64B6">
        <w:rPr>
          <w:rFonts w:cs="Arial"/>
          <w:color w:val="000000" w:themeColor="text1"/>
          <w:sz w:val="23"/>
          <w:szCs w:val="23"/>
          <w:shd w:val="clear" w:color="auto" w:fill="FFFFFF"/>
        </w:rPr>
        <w:t>202</w:t>
      </w:r>
      <w:r w:rsidR="00E70EF4">
        <w:rPr>
          <w:rFonts w:cs="Arial"/>
          <w:color w:val="000000" w:themeColor="text1"/>
          <w:sz w:val="23"/>
          <w:szCs w:val="23"/>
          <w:shd w:val="clear" w:color="auto" w:fill="FFFFFF"/>
        </w:rPr>
        <w:t>6</w:t>
      </w:r>
      <w:r w:rsidR="00904E64" w:rsidRPr="005C64B6">
        <w:rPr>
          <w:rFonts w:cs="Arial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AF2B3A">
        <w:rPr>
          <w:rFonts w:cs="Arial"/>
          <w:sz w:val="23"/>
          <w:szCs w:val="23"/>
          <w:shd w:val="clear" w:color="auto" w:fill="FFFFFF"/>
        </w:rPr>
        <w:t>tarihi saat 17:00 dir. Bu tarihten sonraki teklifler idarece değerlendirmeye alınmayacaktır.</w:t>
      </w:r>
    </w:p>
    <w:sectPr w:rsidR="00EE49EE" w:rsidRPr="00AF2B3A" w:rsidSect="00A520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4480" w14:textId="77777777" w:rsidR="00C1327C" w:rsidRDefault="00C1327C" w:rsidP="00EE49EE">
      <w:pPr>
        <w:spacing w:after="0" w:line="240" w:lineRule="auto"/>
      </w:pPr>
      <w:r>
        <w:separator/>
      </w:r>
    </w:p>
  </w:endnote>
  <w:endnote w:type="continuationSeparator" w:id="0">
    <w:p w14:paraId="07DD2886" w14:textId="77777777" w:rsidR="00C1327C" w:rsidRDefault="00C1327C" w:rsidP="00EE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B78A" w14:textId="77777777" w:rsidR="00C1327C" w:rsidRDefault="00C1327C" w:rsidP="00EE49EE">
      <w:pPr>
        <w:spacing w:after="0" w:line="240" w:lineRule="auto"/>
      </w:pPr>
      <w:r>
        <w:separator/>
      </w:r>
    </w:p>
  </w:footnote>
  <w:footnote w:type="continuationSeparator" w:id="0">
    <w:p w14:paraId="7BC10298" w14:textId="77777777" w:rsidR="00C1327C" w:rsidRDefault="00C1327C" w:rsidP="00EE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E408" w14:textId="77777777" w:rsidR="00EE49EE" w:rsidRDefault="00EE49EE">
    <w:pPr>
      <w:pStyle w:val="stBilgi"/>
    </w:pPr>
    <w:r w:rsidRPr="00EE49EE">
      <w:rPr>
        <w:noProof/>
      </w:rPr>
      <w:drawing>
        <wp:inline distT="0" distB="0" distL="0" distR="0" wp14:anchorId="084E0C76" wp14:editId="3540B281">
          <wp:extent cx="723900" cy="571500"/>
          <wp:effectExtent l="19050" t="0" r="0" b="0"/>
          <wp:docPr id="2" name="Resim 1" descr="F:\ASYEG\logo\asy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SYEG\logo\asy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167" cy="571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486339"/>
    <w:multiLevelType w:val="hybridMultilevel"/>
    <w:tmpl w:val="E4E2E5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A1FC67D"/>
    <w:multiLevelType w:val="hybridMultilevel"/>
    <w:tmpl w:val="D30ACE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63288374">
    <w:abstractNumId w:val="1"/>
  </w:num>
  <w:num w:numId="2" w16cid:durableId="51284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E1"/>
    <w:rsid w:val="000104CB"/>
    <w:rsid w:val="000267E7"/>
    <w:rsid w:val="00062ADC"/>
    <w:rsid w:val="00065142"/>
    <w:rsid w:val="000734AC"/>
    <w:rsid w:val="00075B9F"/>
    <w:rsid w:val="000877E7"/>
    <w:rsid w:val="000A5A06"/>
    <w:rsid w:val="000C6EA8"/>
    <w:rsid w:val="000D0407"/>
    <w:rsid w:val="000D442A"/>
    <w:rsid w:val="00105453"/>
    <w:rsid w:val="001057BF"/>
    <w:rsid w:val="00114497"/>
    <w:rsid w:val="00121C80"/>
    <w:rsid w:val="0014106E"/>
    <w:rsid w:val="0017316C"/>
    <w:rsid w:val="00192E87"/>
    <w:rsid w:val="0019503F"/>
    <w:rsid w:val="00195FAD"/>
    <w:rsid w:val="00197614"/>
    <w:rsid w:val="001A1773"/>
    <w:rsid w:val="001C6B84"/>
    <w:rsid w:val="001E319C"/>
    <w:rsid w:val="00216FDE"/>
    <w:rsid w:val="00241368"/>
    <w:rsid w:val="00266B6F"/>
    <w:rsid w:val="0027138D"/>
    <w:rsid w:val="00281788"/>
    <w:rsid w:val="002959B3"/>
    <w:rsid w:val="002A3B3F"/>
    <w:rsid w:val="002E6829"/>
    <w:rsid w:val="00305F5C"/>
    <w:rsid w:val="00351C95"/>
    <w:rsid w:val="00367AEC"/>
    <w:rsid w:val="00390A09"/>
    <w:rsid w:val="003D35AD"/>
    <w:rsid w:val="004107C3"/>
    <w:rsid w:val="0043559D"/>
    <w:rsid w:val="00442D32"/>
    <w:rsid w:val="00455620"/>
    <w:rsid w:val="004604FE"/>
    <w:rsid w:val="004643D1"/>
    <w:rsid w:val="00465933"/>
    <w:rsid w:val="00490CB4"/>
    <w:rsid w:val="004C14F1"/>
    <w:rsid w:val="004F3994"/>
    <w:rsid w:val="00501127"/>
    <w:rsid w:val="00523657"/>
    <w:rsid w:val="00525EDE"/>
    <w:rsid w:val="00532319"/>
    <w:rsid w:val="005504E4"/>
    <w:rsid w:val="00570261"/>
    <w:rsid w:val="00573038"/>
    <w:rsid w:val="00582AC0"/>
    <w:rsid w:val="005B5BC0"/>
    <w:rsid w:val="005C0809"/>
    <w:rsid w:val="005C64B6"/>
    <w:rsid w:val="005C67A6"/>
    <w:rsid w:val="00601E0D"/>
    <w:rsid w:val="00613A4E"/>
    <w:rsid w:val="006555C2"/>
    <w:rsid w:val="006619C9"/>
    <w:rsid w:val="006675A6"/>
    <w:rsid w:val="0068078C"/>
    <w:rsid w:val="006820D1"/>
    <w:rsid w:val="00710EEE"/>
    <w:rsid w:val="00713710"/>
    <w:rsid w:val="00717054"/>
    <w:rsid w:val="0071743C"/>
    <w:rsid w:val="007826F1"/>
    <w:rsid w:val="00783E9F"/>
    <w:rsid w:val="007B0E86"/>
    <w:rsid w:val="0081439E"/>
    <w:rsid w:val="00820E4A"/>
    <w:rsid w:val="00855EB5"/>
    <w:rsid w:val="00861146"/>
    <w:rsid w:val="00870BE4"/>
    <w:rsid w:val="00883FC5"/>
    <w:rsid w:val="008955C8"/>
    <w:rsid w:val="00895C1C"/>
    <w:rsid w:val="008A4020"/>
    <w:rsid w:val="008A6F02"/>
    <w:rsid w:val="008B7831"/>
    <w:rsid w:val="008D4D46"/>
    <w:rsid w:val="008F7DD7"/>
    <w:rsid w:val="00904E64"/>
    <w:rsid w:val="00922F23"/>
    <w:rsid w:val="00926A19"/>
    <w:rsid w:val="0093630F"/>
    <w:rsid w:val="009502BC"/>
    <w:rsid w:val="009C133C"/>
    <w:rsid w:val="009C5E37"/>
    <w:rsid w:val="00A12A01"/>
    <w:rsid w:val="00A156E2"/>
    <w:rsid w:val="00A257B8"/>
    <w:rsid w:val="00A30BA9"/>
    <w:rsid w:val="00A36196"/>
    <w:rsid w:val="00A52073"/>
    <w:rsid w:val="00A603A5"/>
    <w:rsid w:val="00A630BD"/>
    <w:rsid w:val="00A727C2"/>
    <w:rsid w:val="00AF2B3A"/>
    <w:rsid w:val="00B12CCE"/>
    <w:rsid w:val="00B248DE"/>
    <w:rsid w:val="00B27ECE"/>
    <w:rsid w:val="00B44855"/>
    <w:rsid w:val="00B677F3"/>
    <w:rsid w:val="00BA5E09"/>
    <w:rsid w:val="00BC0730"/>
    <w:rsid w:val="00BD0747"/>
    <w:rsid w:val="00BE2580"/>
    <w:rsid w:val="00BE2FD3"/>
    <w:rsid w:val="00BF12EB"/>
    <w:rsid w:val="00C124BC"/>
    <w:rsid w:val="00C1327C"/>
    <w:rsid w:val="00C44919"/>
    <w:rsid w:val="00C50045"/>
    <w:rsid w:val="00CC445E"/>
    <w:rsid w:val="00CC52EF"/>
    <w:rsid w:val="00CD0EE1"/>
    <w:rsid w:val="00CE333D"/>
    <w:rsid w:val="00CF0F48"/>
    <w:rsid w:val="00CF793D"/>
    <w:rsid w:val="00D0415E"/>
    <w:rsid w:val="00D15F3B"/>
    <w:rsid w:val="00D30A4F"/>
    <w:rsid w:val="00D324D6"/>
    <w:rsid w:val="00D81080"/>
    <w:rsid w:val="00D92763"/>
    <w:rsid w:val="00D9603C"/>
    <w:rsid w:val="00DB4144"/>
    <w:rsid w:val="00DC183A"/>
    <w:rsid w:val="00DD656D"/>
    <w:rsid w:val="00E3623F"/>
    <w:rsid w:val="00E40131"/>
    <w:rsid w:val="00E50E22"/>
    <w:rsid w:val="00E51C52"/>
    <w:rsid w:val="00E525C4"/>
    <w:rsid w:val="00E62FF4"/>
    <w:rsid w:val="00E70EF4"/>
    <w:rsid w:val="00E76BDB"/>
    <w:rsid w:val="00E80775"/>
    <w:rsid w:val="00E920A7"/>
    <w:rsid w:val="00EC666E"/>
    <w:rsid w:val="00EC66C4"/>
    <w:rsid w:val="00EC6944"/>
    <w:rsid w:val="00EE49EE"/>
    <w:rsid w:val="00EE5090"/>
    <w:rsid w:val="00F04697"/>
    <w:rsid w:val="00F314EE"/>
    <w:rsid w:val="00F63CCB"/>
    <w:rsid w:val="00F7341E"/>
    <w:rsid w:val="00FA784A"/>
    <w:rsid w:val="00FD451A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9D3F"/>
  <w15:docId w15:val="{37139F38-04B4-46ED-AC8F-06721BF7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A5E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0E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EE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E49EE"/>
  </w:style>
  <w:style w:type="paragraph" w:styleId="AltBilgi">
    <w:name w:val="footer"/>
    <w:basedOn w:val="Normal"/>
    <w:link w:val="AltBilgiChar"/>
    <w:uiPriority w:val="99"/>
    <w:semiHidden/>
    <w:unhideWhenUsed/>
    <w:rsid w:val="00EE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E49EE"/>
  </w:style>
  <w:style w:type="paragraph" w:styleId="BalonMetni">
    <w:name w:val="Balloon Text"/>
    <w:basedOn w:val="Normal"/>
    <w:link w:val="BalonMetniChar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9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50045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D4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D4D46"/>
    <w:rPr>
      <w:rFonts w:ascii="Courier New" w:eastAsia="Times New Roman" w:hAnsi="Courier New" w:cs="Courier New"/>
      <w:sz w:val="20"/>
      <w:szCs w:val="20"/>
      <w:lang w:eastAsia="tr-TR"/>
    </w:rPr>
  </w:style>
  <w:style w:type="paragraph" w:customStyle="1" w:styleId="Default">
    <w:name w:val="Default"/>
    <w:rsid w:val="00D960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A1773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BA5E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Asal4</dc:creator>
  <cp:lastModifiedBy>süleyman gümeç</cp:lastModifiedBy>
  <cp:revision>5</cp:revision>
  <dcterms:created xsi:type="dcterms:W3CDTF">2026-08-18T06:37:00Z</dcterms:created>
  <dcterms:modified xsi:type="dcterms:W3CDTF">2026-08-20T10:14:00Z</dcterms:modified>
</cp:coreProperties>
</file>